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B6" w:rsidRDefault="00DB1FB6" w:rsidP="00D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FB6">
        <w:rPr>
          <w:rFonts w:ascii="Times New Roman" w:hAnsi="Times New Roman" w:cs="Times New Roman"/>
          <w:sz w:val="28"/>
          <w:szCs w:val="28"/>
        </w:rPr>
        <w:t>Рекомендации для родителей по воспитанию детей</w:t>
      </w:r>
    </w:p>
    <w:p w:rsidR="00061DE2" w:rsidRDefault="00DB1FB6" w:rsidP="00D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FB6">
        <w:rPr>
          <w:rFonts w:ascii="Times New Roman" w:hAnsi="Times New Roman" w:cs="Times New Roman"/>
          <w:sz w:val="28"/>
          <w:szCs w:val="28"/>
        </w:rPr>
        <w:t xml:space="preserve"> с синдромом дефицита внимания с </w:t>
      </w:r>
      <w:proofErr w:type="spellStart"/>
      <w:r w:rsidRPr="00DB1FB6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1FB6" w:rsidRDefault="00DB1FB6" w:rsidP="00DB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B6" w:rsidRDefault="00DB1FB6" w:rsidP="00DB1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B6">
        <w:rPr>
          <w:rFonts w:ascii="Times New Roman" w:hAnsi="Times New Roman" w:cs="Times New Roman"/>
          <w:sz w:val="28"/>
          <w:szCs w:val="28"/>
        </w:rPr>
        <w:t>Хвалите ребенка в каждом случае, когда он этого з</w:t>
      </w:r>
      <w:r w:rsidR="00DA02F5">
        <w:rPr>
          <w:rFonts w:ascii="Times New Roman" w:hAnsi="Times New Roman" w:cs="Times New Roman"/>
          <w:sz w:val="28"/>
          <w:szCs w:val="28"/>
        </w:rPr>
        <w:t xml:space="preserve">аслужил, подчеркивайте успехи. </w:t>
      </w:r>
      <w:r w:rsidRPr="00DB1FB6">
        <w:rPr>
          <w:rFonts w:ascii="Times New Roman" w:hAnsi="Times New Roman" w:cs="Times New Roman"/>
          <w:sz w:val="28"/>
          <w:szCs w:val="28"/>
        </w:rPr>
        <w:t>Это помогает укрепить уверенность в собственных силах.</w:t>
      </w:r>
    </w:p>
    <w:p w:rsidR="00DB1FB6" w:rsidRDefault="00DB1FB6" w:rsidP="00DB1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повторения слов «нет» и «нельзя».</w:t>
      </w:r>
    </w:p>
    <w:p w:rsidR="00DB1FB6" w:rsidRDefault="00DB1FB6" w:rsidP="00DB1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сдержанно, спокойно, мягко.</w:t>
      </w:r>
    </w:p>
    <w:p w:rsidR="00DB1FB6" w:rsidRDefault="00DB1FB6" w:rsidP="00DB1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ребенку только одно задание на определенный отрезок времени, чтобы он мог его завершить.</w:t>
      </w:r>
    </w:p>
    <w:p w:rsidR="00DB1FB6" w:rsidRDefault="00DB1FB6" w:rsidP="00DB1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подкрепления устных инструкций используйте зрительный образец.</w:t>
      </w:r>
    </w:p>
    <w:p w:rsidR="00DB1FB6" w:rsidRDefault="00DB1FB6" w:rsidP="00DB1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ребенка за все виды деятельности, требующие концентрации внимания (например, настольные игры, раскрашивание, чтение).</w:t>
      </w:r>
    </w:p>
    <w:p w:rsidR="00DB1FB6" w:rsidRDefault="00DB1FB6" w:rsidP="00DB1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дома четкий распорядок дня. Время приема пищи, сна, игр ежедневно должно соответствовать этому распорядку.</w:t>
      </w:r>
    </w:p>
    <w:p w:rsidR="00DA02F5" w:rsidRDefault="00DA02F5" w:rsidP="00DB1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по возможности скоплений людей. Пребывание в крупных магазинах, многолюдных праздниках оказывает на ребенк</w:t>
      </w:r>
      <w:r w:rsidRPr="00DA02F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чрезмерное возбуждающе действие.</w:t>
      </w:r>
    </w:p>
    <w:p w:rsidR="00DA02F5" w:rsidRDefault="00DA02F5" w:rsidP="00DB1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 ограничивайте ребенка лишь одним партнером. Избегайте шумных, беспокойных приятелей.</w:t>
      </w:r>
    </w:p>
    <w:p w:rsidR="00DA02F5" w:rsidRDefault="00DA02F5" w:rsidP="00DB1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Оберегайте ребенка от переутомления, так как оно приводит к снижению самоконтроля и нарастанию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02F5" w:rsidRDefault="00DA02F5" w:rsidP="00DB1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ребенку возможность расходовать избыточную энергию. Полезна ежедневная физическая активность на свежем воздухе – длительные прогулки, бег, спортивные занятия.</w:t>
      </w:r>
    </w:p>
    <w:p w:rsidR="00DA02F5" w:rsidRDefault="00DA02F5" w:rsidP="00DB1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с синдромом дефицита внимания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хотя и неизбежна, но может удерживаться под разумным контролем с помощью перечисленных мер.</w:t>
      </w:r>
    </w:p>
    <w:p w:rsidR="00DA02F5" w:rsidRDefault="00DA02F5" w:rsidP="00DA02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F5" w:rsidRPr="00DB1FB6" w:rsidRDefault="00DA02F5" w:rsidP="00DA02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понять ребенка: 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дефицитом внимания</w:t>
      </w:r>
      <w:r w:rsidR="002B2644">
        <w:rPr>
          <w:rFonts w:ascii="Times New Roman" w:hAnsi="Times New Roman" w:cs="Times New Roman"/>
          <w:sz w:val="28"/>
          <w:szCs w:val="28"/>
        </w:rPr>
        <w:t>. М, «Школа-Пресс», 2000.</w:t>
      </w:r>
    </w:p>
    <w:p w:rsidR="00DB1FB6" w:rsidRPr="00DB1FB6" w:rsidRDefault="00DB1FB6" w:rsidP="00DB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FB6" w:rsidRPr="00DB1FB6" w:rsidSect="0006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AF9"/>
    <w:multiLevelType w:val="hybridMultilevel"/>
    <w:tmpl w:val="DC60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B6"/>
    <w:rsid w:val="00061DE2"/>
    <w:rsid w:val="002B2644"/>
    <w:rsid w:val="005B6128"/>
    <w:rsid w:val="00DA02F5"/>
    <w:rsid w:val="00DB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2002-01-01T00:00:00Z</dcterms:created>
  <dcterms:modified xsi:type="dcterms:W3CDTF">2002-01-01T00:44:00Z</dcterms:modified>
</cp:coreProperties>
</file>